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FC502F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C502F">
        <w:rPr>
          <w:rFonts w:cs="Arial"/>
          <w:b/>
          <w:sz w:val="18"/>
          <w:szCs w:val="18"/>
          <w:lang w:val="en-ZA"/>
        </w:rPr>
        <w:t>31</w:t>
      </w:r>
      <w:r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SUPER GROUP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SPG001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SUPER GROUP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31 October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72727">
        <w:rPr>
          <w:rFonts w:cs="Arial"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E72727" w:rsidRPr="00E72727">
        <w:rPr>
          <w:rFonts w:cs="Arial"/>
          <w:bCs/>
          <w:sz w:val="18"/>
          <w:szCs w:val="18"/>
          <w:lang w:val="en-ZA"/>
        </w:rPr>
        <w:t>22 October 2013.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2,000,000,000.00</w:t>
      </w:r>
    </w:p>
    <w:p w:rsidR="007F4679" w:rsidRDefault="007F4679" w:rsidP="00071941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72727" w:rsidRPr="00E72727">
        <w:rPr>
          <w:rFonts w:cs="Arial"/>
          <w:sz w:val="18"/>
          <w:szCs w:val="18"/>
          <w:lang w:val="en-ZA"/>
        </w:rPr>
        <w:t xml:space="preserve">R </w:t>
      </w:r>
      <w:r w:rsidR="009E1180">
        <w:rPr>
          <w:rFonts w:cs="Arial"/>
          <w:sz w:val="18"/>
          <w:szCs w:val="18"/>
          <w:lang w:val="en-ZA"/>
        </w:rPr>
        <w:t>471,000,000.00</w:t>
      </w:r>
    </w:p>
    <w:p w:rsidR="00071941" w:rsidRPr="007A14BD" w:rsidRDefault="00071941" w:rsidP="00071941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SPG001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471,000,000.00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72727">
        <w:rPr>
          <w:rFonts w:cs="Arial"/>
          <w:sz w:val="18"/>
          <w:szCs w:val="18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C502F" w:rsidRPr="00FC502F">
        <w:rPr>
          <w:rFonts w:cs="Arial"/>
          <w:sz w:val="18"/>
          <w:szCs w:val="18"/>
          <w:lang w:val="en-ZA"/>
        </w:rPr>
        <w:t>6.942</w:t>
      </w:r>
      <w:r w:rsidRPr="00FC502F">
        <w:rPr>
          <w:rFonts w:cs="Arial"/>
          <w:sz w:val="18"/>
          <w:szCs w:val="18"/>
          <w:lang w:val="en-ZA"/>
        </w:rPr>
        <w:t>%</w:t>
      </w:r>
      <w:r w:rsidR="00010A71">
        <w:rPr>
          <w:rFonts w:cs="Arial"/>
          <w:sz w:val="18"/>
          <w:szCs w:val="18"/>
          <w:lang w:val="en-ZA"/>
        </w:rPr>
        <w:t xml:space="preserve"> per annum</w:t>
      </w:r>
      <w:r>
        <w:rPr>
          <w:rFonts w:cs="Arial"/>
          <w:sz w:val="18"/>
          <w:szCs w:val="18"/>
          <w:lang w:val="en-ZA"/>
        </w:rPr>
        <w:t xml:space="preserve"> (3 Month JIBAR as at </w:t>
      </w:r>
      <w:r w:rsidR="00FC502F">
        <w:rPr>
          <w:rFonts w:cs="Arial"/>
          <w:sz w:val="18"/>
          <w:szCs w:val="18"/>
          <w:lang w:val="en-ZA"/>
        </w:rPr>
        <w:t>31 October 2013</w:t>
      </w:r>
      <w:r>
        <w:rPr>
          <w:rFonts w:cs="Arial"/>
          <w:sz w:val="18"/>
          <w:szCs w:val="18"/>
          <w:lang w:val="en-ZA"/>
        </w:rPr>
        <w:t xml:space="preserve"> of</w:t>
      </w:r>
      <w:r w:rsidR="00FC502F">
        <w:rPr>
          <w:rFonts w:cs="Arial"/>
          <w:sz w:val="18"/>
          <w:szCs w:val="18"/>
          <w:lang w:val="en-ZA"/>
        </w:rPr>
        <w:t xml:space="preserve"> 5.142</w:t>
      </w:r>
      <w:r w:rsidR="00D74FDE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180 bps</w:t>
      </w:r>
      <w:r w:rsidR="00E72727">
        <w:rPr>
          <w:rFonts w:cs="Arial"/>
          <w:sz w:val="18"/>
          <w:szCs w:val="18"/>
          <w:lang w:val="en-ZA"/>
        </w:rPr>
        <w:t>)</w:t>
      </w:r>
    </w:p>
    <w:p w:rsidR="00071941" w:rsidRPr="00071941" w:rsidRDefault="00071941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Coupon Indicator</w:t>
      </w:r>
      <w:r>
        <w:rPr>
          <w:rFonts w:cs="Arial"/>
          <w:b/>
          <w:sz w:val="18"/>
          <w:szCs w:val="18"/>
          <w:lang w:val="en-ZA"/>
        </w:rPr>
        <w:tab/>
      </w:r>
      <w:r w:rsidRPr="00071941">
        <w:rPr>
          <w:rFonts w:cs="Arial"/>
          <w:sz w:val="18"/>
          <w:szCs w:val="18"/>
          <w:lang w:val="en-ZA"/>
        </w:rPr>
        <w:t>Floating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October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21 January, 20 April, 21 July, </w:t>
      </w:r>
      <w:proofErr w:type="gramStart"/>
      <w:r>
        <w:rPr>
          <w:rFonts w:cs="Arial"/>
          <w:sz w:val="18"/>
          <w:szCs w:val="18"/>
          <w:lang w:val="en-ZA"/>
        </w:rPr>
        <w:t>21</w:t>
      </w:r>
      <w:proofErr w:type="gramEnd"/>
      <w:r>
        <w:rPr>
          <w:rFonts w:cs="Arial"/>
          <w:sz w:val="18"/>
          <w:szCs w:val="18"/>
          <w:lang w:val="en-ZA"/>
        </w:rPr>
        <w:t xml:space="preserve">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31 January, 30 April, 31 July, </w:t>
      </w:r>
      <w:proofErr w:type="gramStart"/>
      <w:r>
        <w:rPr>
          <w:rFonts w:cs="Arial"/>
          <w:sz w:val="18"/>
          <w:szCs w:val="18"/>
          <w:lang w:val="en-ZA"/>
        </w:rPr>
        <w:t>31</w:t>
      </w:r>
      <w:proofErr w:type="gramEnd"/>
      <w:r>
        <w:rPr>
          <w:rFonts w:cs="Arial"/>
          <w:sz w:val="18"/>
          <w:szCs w:val="18"/>
          <w:lang w:val="en-ZA"/>
        </w:rPr>
        <w:t xml:space="preserve">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71941" w:rsidRPr="00071941">
        <w:rPr>
          <w:rFonts w:cs="Arial"/>
          <w:sz w:val="18"/>
          <w:szCs w:val="18"/>
          <w:lang w:val="en-ZA"/>
        </w:rPr>
        <w:t xml:space="preserve">By 17h00 on </w:t>
      </w:r>
      <w:r w:rsidRPr="00071941">
        <w:rPr>
          <w:rFonts w:cs="Arial"/>
          <w:sz w:val="18"/>
          <w:szCs w:val="18"/>
          <w:lang w:val="en-ZA"/>
        </w:rPr>
        <w:t>20 January</w:t>
      </w:r>
      <w:r>
        <w:rPr>
          <w:rFonts w:cs="Arial"/>
          <w:sz w:val="18"/>
          <w:szCs w:val="18"/>
          <w:lang w:val="en-ZA"/>
        </w:rPr>
        <w:t>, 19 April, 20 July, 20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January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ZAG000110388</w:t>
      </w:r>
    </w:p>
    <w:p w:rsidR="00E72727" w:rsidRPr="00E72727" w:rsidRDefault="00E7272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E72727"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72727" w:rsidRPr="007A14BD" w:rsidRDefault="00E7272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p w:rsidR="007F46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E72727" w:rsidRPr="002F1779" w:rsidRDefault="00E7272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Sylvana Cohen</w:t>
      </w:r>
      <w:r>
        <w:rPr>
          <w:rFonts w:cs="Arial"/>
          <w:sz w:val="18"/>
          <w:szCs w:val="18"/>
          <w:lang w:val="en-ZA"/>
        </w:rPr>
        <w:tab/>
        <w:t>Investec</w:t>
      </w:r>
      <w:r>
        <w:rPr>
          <w:rFonts w:cs="Arial"/>
          <w:sz w:val="18"/>
          <w:szCs w:val="18"/>
          <w:lang w:val="en-ZA"/>
        </w:rPr>
        <w:tab/>
        <w:t>+27 11 2869369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10A7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10A7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C50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C50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A71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941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180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4FD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727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0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2013-10-31T11:00:00+00:00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5FE87ED-0A62-421E-9B8D-266CABBE1286}"/>
</file>

<file path=customXml/itemProps2.xml><?xml version="1.0" encoding="utf-8"?>
<ds:datastoreItem xmlns:ds="http://schemas.openxmlformats.org/officeDocument/2006/customXml" ds:itemID="{91377DF0-B8A3-44DB-BE01-162335994D64}"/>
</file>

<file path=customXml/itemProps3.xml><?xml version="1.0" encoding="utf-8"?>
<ds:datastoreItem xmlns:ds="http://schemas.openxmlformats.org/officeDocument/2006/customXml" ds:itemID="{4C610D23-EE10-4D1E-95F7-A0E2E25041A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219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Listing-SPG001-31Oct2013</dc:title>
  <dc:creator>Johannesburg Stock Exchange</dc:creator>
  <cp:lastModifiedBy>JSEUser</cp:lastModifiedBy>
  <cp:revision>4</cp:revision>
  <cp:lastPrinted>2012-01-03T09:35:00Z</cp:lastPrinted>
  <dcterms:created xsi:type="dcterms:W3CDTF">2013-10-28T14:38:00Z</dcterms:created>
  <dcterms:modified xsi:type="dcterms:W3CDTF">2013-10-31T08:49:00Z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